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Во врачебную комиссию 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Поликлиники № 111 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Департамента здравоохранения г. Х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И.И.И., проживающего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по адресу: Х.Х.Х.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6232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12.01.2017 года я обратился в Поликлинику № Х г. </w:t>
      </w:r>
      <w:r w:rsidRPr="00F44B53">
        <w:rPr>
          <w:rFonts w:ascii="Arial" w:eastAsia="SimSun" w:hAnsi="Arial" w:cs="Arial"/>
          <w:kern w:val="1"/>
          <w:sz w:val="26"/>
          <w:szCs w:val="26"/>
          <w:lang w:val="en-US" w:eastAsia="hi-IN" w:bidi="hi-IN"/>
        </w:rPr>
        <w:t>N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за медицинской помощью в связи с плохим самочувствием. После назначенных врачом исследований и обследования мне был поставлен ряд диагнозов и назначено лечение, которое мне не помогло в течение двух месяцев. Мое состояние резко ухудшалось, я понимал, что меня лечат от чего другого. После этого я обратился в </w:t>
      </w:r>
      <w:r w:rsidRPr="00F44B53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t>ФГБУ Научно-исследовательский институт пульмонологии ФМБА России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, где мне был поставлен диагноз идиопатический </w:t>
      </w:r>
      <w:proofErr w:type="spellStart"/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фиброзирующий</w:t>
      </w:r>
      <w:proofErr w:type="spellEnd"/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альвеолит</w:t>
      </w:r>
      <w:proofErr w:type="spellEnd"/>
      <w:r w:rsidRPr="00F44B5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, 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и для его лечения был назначен ряд лекарственных препаратов, включая пирфенидон.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Необходимый мне препарат — пирфенидон - не включен ни в какие перечни, включая и </w:t>
      </w:r>
      <w:r w:rsidRPr="00F44B53">
        <w:rPr>
          <w:rFonts w:ascii="Arial" w:eastAsia="SimSun" w:hAnsi="Arial" w:cs="Arial"/>
          <w:i/>
          <w:iCs/>
          <w:color w:val="000000"/>
          <w:kern w:val="1"/>
          <w:sz w:val="26"/>
          <w:szCs w:val="26"/>
          <w:lang w:eastAsia="hi-IN" w:bidi="hi-IN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F44B53">
        <w:rPr>
          <w:rFonts w:ascii="Arial" w:eastAsia="SimSun" w:hAnsi="Arial" w:cs="Arial"/>
          <w:i/>
          <w:iCs/>
          <w:color w:val="000000"/>
          <w:kern w:val="1"/>
          <w:sz w:val="26"/>
          <w:szCs w:val="26"/>
          <w:vertAlign w:val="superscript"/>
          <w:lang w:eastAsia="hi-IN" w:bidi="hi-IN"/>
        </w:rPr>
        <w:footnoteReference w:id="1"/>
      </w:r>
      <w:r w:rsidRPr="00F44B5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, поскольку является новым. Следует отметить, что указанный </w:t>
      </w:r>
      <w:r w:rsidRPr="00F44B5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перечень действует только в рамках набора социальных услуг, на который не претендую, поскольку инвалидность пока не оформлена.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>В то же время с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огласно </w:t>
      </w:r>
      <w:r w:rsidRPr="00F44B53">
        <w:rPr>
          <w:rFonts w:ascii="Arial" w:eastAsia="SimSun" w:hAnsi="Arial" w:cs="Arial"/>
          <w:kern w:val="1"/>
          <w:sz w:val="24"/>
          <w:szCs w:val="26"/>
          <w:lang w:eastAsia="hi-IN" w:bidi="hi-IN"/>
        </w:rPr>
        <w:t>п</w:t>
      </w:r>
      <w:r w:rsidRPr="00F44B53">
        <w:rPr>
          <w:rFonts w:ascii="Arial" w:eastAsia="SimSun" w:hAnsi="Arial" w:cs="Arial"/>
          <w:kern w:val="1"/>
          <w:sz w:val="26"/>
          <w:szCs w:val="20"/>
          <w:lang w:eastAsia="hi-IN" w:bidi="hi-IN"/>
        </w:rPr>
        <w:t>.5 ст. 37 ФЗ РФ №323 от 21.11.2011. «Об основах охраны здоровья граждан» н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 xml:space="preserve">помощи, допускается в случае наличия медицинских показаний (индивидуальной непереносимости, по жизненным показаниям) 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по решению врачебной комиссии. 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Болезнь угрожает состоянию моего организма и моей жизни, то есть имеются жизненные показания в назначении мне необходимого лекарства.</w:t>
      </w:r>
    </w:p>
    <w:p w:rsidR="005F536F" w:rsidRPr="00F44B53" w:rsidRDefault="005F536F" w:rsidP="005F536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  <w:t>На сайте производителя сказано</w:t>
      </w:r>
      <w:r w:rsidRPr="00F44B53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vertAlign w:val="superscript"/>
          <w:lang w:eastAsia="hi-IN" w:bidi="hi-IN"/>
        </w:rPr>
        <w:footnoteReference w:id="2"/>
      </w:r>
      <w:r w:rsidRPr="00F44B53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  <w:t>, что «Объединенный анализ данных трех исследований III фазы – ASCEND, CAPACITY I и CAPACITY II – показал снижение риска смерти на 38% после лечения препаратом Эсбриет на протяжении до двух лет».</w:t>
      </w:r>
    </w:p>
    <w:p w:rsidR="005F536F" w:rsidRPr="00F44B53" w:rsidRDefault="005F536F" w:rsidP="005F536F">
      <w:pPr>
        <w:widowControl w:val="0"/>
        <w:tabs>
          <w:tab w:val="left" w:pos="0"/>
        </w:tabs>
        <w:suppressAutoHyphens/>
        <w:spacing w:after="0" w:line="360" w:lineRule="auto"/>
        <w:ind w:firstLine="54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приказу</w:t>
      </w:r>
      <w:r w:rsidRPr="00F44B53">
        <w:rPr>
          <w:rFonts w:ascii="Arial" w:eastAsia="SimSun" w:hAnsi="Arial" w:cs="Arial"/>
          <w:kern w:val="1"/>
          <w:sz w:val="26"/>
          <w:szCs w:val="26"/>
          <w:vertAlign w:val="superscript"/>
          <w:lang w:eastAsia="hi-IN" w:bidi="hi-IN"/>
        </w:rPr>
        <w:footnoteReference w:id="3"/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Минздрава РФ врачебная комиссия осуществляет, в частности следующие функции:</w:t>
      </w:r>
    </w:p>
    <w:p w:rsidR="005F536F" w:rsidRPr="00F44B53" w:rsidRDefault="005F536F" w:rsidP="005F536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принятие решения о назначении лекарственных препаратов при наличии медицинских показаний (индивидуальная непереносимость, </w:t>
      </w:r>
      <w:r w:rsidRPr="00F44B5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по жизненным показаниям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):</w:t>
      </w:r>
    </w:p>
    <w:p w:rsidR="005F536F" w:rsidRPr="00F44B53" w:rsidRDefault="005F536F" w:rsidP="005F536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141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не входящих в соответствующий стандарт медицинской помощи.</w:t>
      </w:r>
    </w:p>
    <w:p w:rsidR="005F536F" w:rsidRPr="00F44B53" w:rsidRDefault="005F536F" w:rsidP="005F536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рассмотрение обращений (жалоб) по вопросам, связанным с оказанием медицинской помощи граждан в медицинской организации.</w:t>
      </w:r>
    </w:p>
    <w:p w:rsidR="005F536F" w:rsidRPr="00F44B53" w:rsidRDefault="005F536F" w:rsidP="005F536F">
      <w:pPr>
        <w:widowControl w:val="0"/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5F536F" w:rsidRPr="00F44B53" w:rsidRDefault="005F536F" w:rsidP="005F536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  <w:r w:rsidRPr="00F44B5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прошу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назначить мне препарат 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пирфенидон.</w:t>
      </w:r>
    </w:p>
    <w:p w:rsidR="005F536F" w:rsidRPr="00F44B53" w:rsidRDefault="005F536F" w:rsidP="005F536F">
      <w:pPr>
        <w:widowControl w:val="0"/>
        <w:tabs>
          <w:tab w:val="left" w:pos="4848"/>
        </w:tabs>
        <w:suppressAutoHyphens/>
        <w:spacing w:after="0" w:line="360" w:lineRule="auto"/>
        <w:ind w:left="4848"/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F536F" w:rsidRPr="00F44B53" w:rsidRDefault="005F536F" w:rsidP="005F536F">
      <w:pPr>
        <w:widowControl w:val="0"/>
        <w:shd w:val="clear" w:color="auto" w:fill="FFFFFF"/>
        <w:tabs>
          <w:tab w:val="left" w:pos="4848"/>
        </w:tabs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И.И.И. Дата, подпись.</w:t>
      </w:r>
    </w:p>
    <w:p w:rsidR="008724D9" w:rsidRDefault="00DF56C8">
      <w:bookmarkStart w:id="0" w:name="_GoBack"/>
      <w:bookmarkEnd w:id="0"/>
    </w:p>
    <w:sectPr w:rsidR="008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8" w:rsidRDefault="00DF56C8" w:rsidP="005F536F">
      <w:pPr>
        <w:spacing w:after="0" w:line="240" w:lineRule="auto"/>
      </w:pPr>
      <w:r>
        <w:separator/>
      </w:r>
    </w:p>
  </w:endnote>
  <w:endnote w:type="continuationSeparator" w:id="0">
    <w:p w:rsidR="00DF56C8" w:rsidRDefault="00DF56C8" w:rsidP="005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8" w:rsidRDefault="00DF56C8" w:rsidP="005F536F">
      <w:pPr>
        <w:spacing w:after="0" w:line="240" w:lineRule="auto"/>
      </w:pPr>
      <w:r>
        <w:separator/>
      </w:r>
    </w:p>
  </w:footnote>
  <w:footnote w:type="continuationSeparator" w:id="0">
    <w:p w:rsidR="00DF56C8" w:rsidRDefault="00DF56C8" w:rsidP="005F536F">
      <w:pPr>
        <w:spacing w:after="0" w:line="240" w:lineRule="auto"/>
      </w:pPr>
      <w:r>
        <w:continuationSeparator/>
      </w:r>
    </w:p>
  </w:footnote>
  <w:footnote w:id="1">
    <w:p w:rsidR="005F536F" w:rsidRDefault="005F536F" w:rsidP="005F536F">
      <w:pPr>
        <w:tabs>
          <w:tab w:val="left" w:pos="0"/>
        </w:tabs>
        <w:spacing w:line="360" w:lineRule="auto"/>
        <w:jc w:val="both"/>
        <w:rPr>
          <w:rFonts w:cs="Arial"/>
          <w:color w:val="000000"/>
          <w:szCs w:val="20"/>
        </w:rPr>
      </w:pPr>
      <w:r>
        <w:rPr>
          <w:rStyle w:val="a6"/>
        </w:rPr>
        <w:footnoteRef/>
      </w:r>
      <w:r>
        <w:rPr>
          <w:rFonts w:cs="Arial"/>
          <w:color w:val="000000"/>
          <w:szCs w:val="20"/>
        </w:rPr>
        <w:tab/>
        <w:t xml:space="preserve">Распоряжение Правительства РФ от 30 декабря 2014 г. №2782-р </w:t>
      </w:r>
    </w:p>
  </w:footnote>
  <w:footnote w:id="2">
    <w:p w:rsidR="005F536F" w:rsidRDefault="005F536F" w:rsidP="005F536F">
      <w:pPr>
        <w:pStyle w:val="a3"/>
      </w:pPr>
      <w:r>
        <w:rPr>
          <w:rStyle w:val="a7"/>
        </w:rPr>
        <w:footnoteRef/>
      </w:r>
      <w:r>
        <w:t xml:space="preserve"> </w:t>
      </w:r>
      <w:hyperlink r:id="rId1" w:history="1">
        <w:r w:rsidRPr="00CA2192">
          <w:rPr>
            <w:rStyle w:val="a5"/>
            <w:lang w:eastAsia="hi-IN" w:bidi="hi-IN"/>
          </w:rPr>
          <w:t>http://www.roche.ru/home/prjess-zjentr/news/news-2015-09-29.html</w:t>
        </w:r>
      </w:hyperlink>
      <w:r>
        <w:t xml:space="preserve"> </w:t>
      </w:r>
    </w:p>
  </w:footnote>
  <w:footnote w:id="3">
    <w:p w:rsidR="005F536F" w:rsidRDefault="005F536F" w:rsidP="005F536F">
      <w:pPr>
        <w:pStyle w:val="a3"/>
        <w:jc w:val="both"/>
        <w:rPr>
          <w:color w:val="000000"/>
        </w:rPr>
      </w:pPr>
      <w:r>
        <w:rPr>
          <w:rStyle w:val="a6"/>
        </w:rPr>
        <w:footnoteRef/>
      </w:r>
      <w:r>
        <w:rPr>
          <w:color w:val="000000"/>
        </w:rPr>
        <w:tab/>
        <w:t>Приказ Министерства здравоохранения и социального развития РФ от 5 мая 2012 г. №502н "Об утверждении порядка создания и деятельности врачебной комиссии медицинской организации"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6F"/>
    <w:rsid w:val="000C6839"/>
    <w:rsid w:val="005F536F"/>
    <w:rsid w:val="00A828D0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93AB-AE20-42D0-93C5-0AD8920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3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36F"/>
    <w:rPr>
      <w:sz w:val="20"/>
      <w:szCs w:val="20"/>
    </w:rPr>
  </w:style>
  <w:style w:type="character" w:styleId="a5">
    <w:name w:val="Hyperlink"/>
    <w:rsid w:val="005F536F"/>
    <w:rPr>
      <w:color w:val="000080"/>
      <w:u w:val="single"/>
      <w:lang/>
    </w:rPr>
  </w:style>
  <w:style w:type="character" w:customStyle="1" w:styleId="a6">
    <w:name w:val="Символ сноски"/>
    <w:rsid w:val="005F536F"/>
  </w:style>
  <w:style w:type="character" w:styleId="a7">
    <w:name w:val="footnote reference"/>
    <w:rsid w:val="005F5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e.ru/home/prjess-zjentr/news/news-2015-09-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2118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2017-04-16T21:09:00Z</dcterms:created>
  <dcterms:modified xsi:type="dcterms:W3CDTF">2017-04-16T21:10:00Z</dcterms:modified>
</cp:coreProperties>
</file>